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8e9d3b6f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38a8d1e8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Aberarder,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c2b321d90417f" /><Relationship Type="http://schemas.openxmlformats.org/officeDocument/2006/relationships/numbering" Target="/word/numbering.xml" Id="Rb9004214077949f0" /><Relationship Type="http://schemas.openxmlformats.org/officeDocument/2006/relationships/settings" Target="/word/settings.xml" Id="R112778bcb81e4e7a" /><Relationship Type="http://schemas.openxmlformats.org/officeDocument/2006/relationships/image" Target="/word/media/213e29b0-81e0-48aa-a937-ca0cd5ab5bfa.png" Id="R834f38a8d1e841fb" /></Relationships>
</file>