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0b9e33ab3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d38f9ff35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Abergorlech, Carmarthenshire,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9530008344b88" /><Relationship Type="http://schemas.openxmlformats.org/officeDocument/2006/relationships/numbering" Target="/word/numbering.xml" Id="R6cb7344bdb204864" /><Relationship Type="http://schemas.openxmlformats.org/officeDocument/2006/relationships/settings" Target="/word/settings.xml" Id="R16e9ad9e0d914c4b" /><Relationship Type="http://schemas.openxmlformats.org/officeDocument/2006/relationships/image" Target="/word/media/c1480143-7598-4fe0-b9aa-2ea505bcbb47.png" Id="R96fd38f9ff354c06" /></Relationships>
</file>