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fceb1247e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256b9621a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Abergynolwyn,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2fd57b2174187" /><Relationship Type="http://schemas.openxmlformats.org/officeDocument/2006/relationships/numbering" Target="/word/numbering.xml" Id="R6916d40e15974410" /><Relationship Type="http://schemas.openxmlformats.org/officeDocument/2006/relationships/settings" Target="/word/settings.xml" Id="R0b7b28b50f3c4172" /><Relationship Type="http://schemas.openxmlformats.org/officeDocument/2006/relationships/image" Target="/word/media/482ae85b-eda0-46f9-8c01-8fa3275eee61.png" Id="R587256b9621a4807" /></Relationships>
</file>