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dfae45b1b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a28155bd0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Achairn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661d2ed0c407f" /><Relationship Type="http://schemas.openxmlformats.org/officeDocument/2006/relationships/numbering" Target="/word/numbering.xml" Id="Raac7a9d8488a4ff0" /><Relationship Type="http://schemas.openxmlformats.org/officeDocument/2006/relationships/settings" Target="/word/settings.xml" Id="Re915d512e215438e" /><Relationship Type="http://schemas.openxmlformats.org/officeDocument/2006/relationships/image" Target="/word/media/84fec637-6786-436f-aa74-93d00e40f49e.png" Id="R0d7a28155bd0400e" /></Relationships>
</file>