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0e4fc74a5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729f24f4d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Achfarry,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18d98ac144ff4" /><Relationship Type="http://schemas.openxmlformats.org/officeDocument/2006/relationships/numbering" Target="/word/numbering.xml" Id="Rcbb1c023577148f5" /><Relationship Type="http://schemas.openxmlformats.org/officeDocument/2006/relationships/settings" Target="/word/settings.xml" Id="R7ed9aa89d0d84b45" /><Relationship Type="http://schemas.openxmlformats.org/officeDocument/2006/relationships/image" Target="/word/media/4fc40909-e88c-4dbe-b575-2f347ea815cd.png" Id="Raee729f24f4d45ce" /></Relationships>
</file>