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509825a26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f10d08018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Trussell,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05e4dcc184c87" /><Relationship Type="http://schemas.openxmlformats.org/officeDocument/2006/relationships/numbering" Target="/word/numbering.xml" Id="R16eeda736b944cf0" /><Relationship Type="http://schemas.openxmlformats.org/officeDocument/2006/relationships/settings" Target="/word/settings.xml" Id="R966240928a094819" /><Relationship Type="http://schemas.openxmlformats.org/officeDocument/2006/relationships/image" Target="/word/media/cbbe8030-d9a0-46ae-ad90-774da17c83c9.png" Id="R310f10d08018495e" /></Relationships>
</file>