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19463dd7f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590ef56e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Adderley,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2e1fcdd504ee1" /><Relationship Type="http://schemas.openxmlformats.org/officeDocument/2006/relationships/numbering" Target="/word/numbering.xml" Id="Rdf5a9f8dce114ffb" /><Relationship Type="http://schemas.openxmlformats.org/officeDocument/2006/relationships/settings" Target="/word/settings.xml" Id="R51e3a497743d49b6" /><Relationship Type="http://schemas.openxmlformats.org/officeDocument/2006/relationships/image" Target="/word/media/729258c6-563b-45c7-86b0-7a27c50ea2cd.png" Id="R6ce590ef56ed4133" /></Relationships>
</file>