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482452626f40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3ce2cfb4784e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Afon Gwydderig,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e348def7b24e92" /><Relationship Type="http://schemas.openxmlformats.org/officeDocument/2006/relationships/numbering" Target="/word/numbering.xml" Id="R844afb8269ba46c9" /><Relationship Type="http://schemas.openxmlformats.org/officeDocument/2006/relationships/settings" Target="/word/settings.xml" Id="R82f683cccc8f43eb" /><Relationship Type="http://schemas.openxmlformats.org/officeDocument/2006/relationships/image" Target="/word/media/7326a825-a4cb-4115-9e1e-dedc44f1d34c.png" Id="Rc63ce2cfb4784e89" /></Relationships>
</file>