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8230e8434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12102d99949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Ailsa Craig,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40fbad2ef4e47" /><Relationship Type="http://schemas.openxmlformats.org/officeDocument/2006/relationships/numbering" Target="/word/numbering.xml" Id="R70b31cb1c34b4ab6" /><Relationship Type="http://schemas.openxmlformats.org/officeDocument/2006/relationships/settings" Target="/word/settings.xml" Id="Rfc2b181eab504ed5" /><Relationship Type="http://schemas.openxmlformats.org/officeDocument/2006/relationships/image" Target="/word/media/14f6329c-96ca-491d-8f3b-c77d0abd5b9b.png" Id="R07412102d99949c4" /></Relationships>
</file>