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c77f2ac71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0fa3fcd76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Altan Strahan,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cb068d72a41e0" /><Relationship Type="http://schemas.openxmlformats.org/officeDocument/2006/relationships/numbering" Target="/word/numbering.xml" Id="Re91e380059374261" /><Relationship Type="http://schemas.openxmlformats.org/officeDocument/2006/relationships/settings" Target="/word/settings.xml" Id="Rf9e0baa360ac4e97" /><Relationship Type="http://schemas.openxmlformats.org/officeDocument/2006/relationships/image" Target="/word/media/f42e07b3-e47a-443a-8462-45f23d414169.png" Id="R9400fa3fcd764912" /></Relationships>
</file>