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3175ff240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5d8b27e9d4d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Amlwch, Gwynedd,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f66b8c06ed4300" /><Relationship Type="http://schemas.openxmlformats.org/officeDocument/2006/relationships/numbering" Target="/word/numbering.xml" Id="Rf8c1462708264f27" /><Relationship Type="http://schemas.openxmlformats.org/officeDocument/2006/relationships/settings" Target="/word/settings.xml" Id="Rdb18715c68a84eed" /><Relationship Type="http://schemas.openxmlformats.org/officeDocument/2006/relationships/image" Target="/word/media/235d1b12-26ca-48fe-b69d-9cc3db7df36a.png" Id="Rf6e5d8b27e9d4d46" /></Relationships>
</file>