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eaf5e070e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c81acc3c5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Ammanford,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ad116c1954fae" /><Relationship Type="http://schemas.openxmlformats.org/officeDocument/2006/relationships/numbering" Target="/word/numbering.xml" Id="R4fc926da48d24df7" /><Relationship Type="http://schemas.openxmlformats.org/officeDocument/2006/relationships/settings" Target="/word/settings.xml" Id="R09e315776e9641cc" /><Relationship Type="http://schemas.openxmlformats.org/officeDocument/2006/relationships/image" Target="/word/media/2434f788-8a73-43e5-9669-dce0f15f0985.png" Id="R790c81acc3c543d6" /></Relationships>
</file>