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19af40f52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926cba3cd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Ampney Saint Peter,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fc4afda85400d" /><Relationship Type="http://schemas.openxmlformats.org/officeDocument/2006/relationships/numbering" Target="/word/numbering.xml" Id="Re199af0fedea4211" /><Relationship Type="http://schemas.openxmlformats.org/officeDocument/2006/relationships/settings" Target="/word/settings.xml" Id="Ra3954b42314b45f8" /><Relationship Type="http://schemas.openxmlformats.org/officeDocument/2006/relationships/image" Target="/word/media/f4d08f2b-a6b3-4c14-8a98-00387581ecf5.png" Id="Rddc926cba3cd4a6a" /></Relationships>
</file>