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581d8b057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cb7edbc4b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Garbh-eilean,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bd99f96ce420a" /><Relationship Type="http://schemas.openxmlformats.org/officeDocument/2006/relationships/numbering" Target="/word/numbering.xml" Id="R071afe3dfe2145ed" /><Relationship Type="http://schemas.openxmlformats.org/officeDocument/2006/relationships/settings" Target="/word/settings.xml" Id="R3e4cf08d4602480f" /><Relationship Type="http://schemas.openxmlformats.org/officeDocument/2006/relationships/image" Target="/word/media/54f6916b-b5af-452c-b95c-9d8faf4dd7e3.png" Id="R669cb7edbc4b4307" /></Relationships>
</file>