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50fb46697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2c58dbe7b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Lorgain,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a6c893e7c4757" /><Relationship Type="http://schemas.openxmlformats.org/officeDocument/2006/relationships/numbering" Target="/word/numbering.xml" Id="R68d0d9b066484aad" /><Relationship Type="http://schemas.openxmlformats.org/officeDocument/2006/relationships/settings" Target="/word/settings.xml" Id="R0b99660538b14cb4" /><Relationship Type="http://schemas.openxmlformats.org/officeDocument/2006/relationships/image" Target="/word/media/dcdaac95-cd89-465d-9bc8-7f0008b86981.png" Id="R2df2c58dbe7b48b4" /></Relationships>
</file>