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9582e6592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19d0370ab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Ruadh-stac,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60ec45e484ee2" /><Relationship Type="http://schemas.openxmlformats.org/officeDocument/2006/relationships/numbering" Target="/word/numbering.xml" Id="Ra68d87f7fa294900" /><Relationship Type="http://schemas.openxmlformats.org/officeDocument/2006/relationships/settings" Target="/word/settings.xml" Id="Rc5db16d679ae48c8" /><Relationship Type="http://schemas.openxmlformats.org/officeDocument/2006/relationships/image" Target="/word/media/eba375cb-c895-4a89-a334-b6b6d820b93f.png" Id="R4ab19d0370ab45c1" /></Relationships>
</file>