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74ef17b1b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a08676d22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Annet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139ab894e41a2" /><Relationship Type="http://schemas.openxmlformats.org/officeDocument/2006/relationships/numbering" Target="/word/numbering.xml" Id="Rb6ea7d90c1464b33" /><Relationship Type="http://schemas.openxmlformats.org/officeDocument/2006/relationships/settings" Target="/word/settings.xml" Id="R8822db53a6504ff4" /><Relationship Type="http://schemas.openxmlformats.org/officeDocument/2006/relationships/image" Target="/word/media/79798297-2f46-4bfc-9514-d86e6445dafd.png" Id="R05da08676d22458a" /></Relationships>
</file>