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51d8dd296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91fc4a4dc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Anniston,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6da0db1144c3" /><Relationship Type="http://schemas.openxmlformats.org/officeDocument/2006/relationships/numbering" Target="/word/numbering.xml" Id="R016cd7c49fe7406a" /><Relationship Type="http://schemas.openxmlformats.org/officeDocument/2006/relationships/settings" Target="/word/settings.xml" Id="R227dcba998234c94" /><Relationship Type="http://schemas.openxmlformats.org/officeDocument/2006/relationships/image" Target="/word/media/3bd067b6-c580-4539-9ee6-3badc0f72e7b.png" Id="Rbe691fc4a4dc432d" /></Relationships>
</file>