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6e8b3e308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1f2c3aa09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Ardle Water,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eb84d76e84c9e" /><Relationship Type="http://schemas.openxmlformats.org/officeDocument/2006/relationships/numbering" Target="/word/numbering.xml" Id="R20061b562834419c" /><Relationship Type="http://schemas.openxmlformats.org/officeDocument/2006/relationships/settings" Target="/word/settings.xml" Id="Rdf8576b13b3e4e6c" /><Relationship Type="http://schemas.openxmlformats.org/officeDocument/2006/relationships/image" Target="/word/media/4ba6a0dd-4285-45c0-8958-459a80b026a8.png" Id="R0851f2c3aa09470d" /></Relationships>
</file>