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5ac3d4f1644f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1a29ce524542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Ashey, Isle of Wight,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4863767af3146a6" /><Relationship Type="http://schemas.openxmlformats.org/officeDocument/2006/relationships/numbering" Target="/word/numbering.xml" Id="R3630bbf327af43c9" /><Relationship Type="http://schemas.openxmlformats.org/officeDocument/2006/relationships/settings" Target="/word/settings.xml" Id="R94b2105b0d5b4ddd" /><Relationship Type="http://schemas.openxmlformats.org/officeDocument/2006/relationships/image" Target="/word/media/c6299c09-8fe0-4cc5-8c22-d3ff9b399616.png" Id="R671a29ce52454263" /></Relationships>
</file>