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580dfea3c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5c7390f53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Aston End,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80f2e02a74522" /><Relationship Type="http://schemas.openxmlformats.org/officeDocument/2006/relationships/numbering" Target="/word/numbering.xml" Id="R228d20eea0264135" /><Relationship Type="http://schemas.openxmlformats.org/officeDocument/2006/relationships/settings" Target="/word/settings.xml" Id="Rca32fd6ca24e4edb" /><Relationship Type="http://schemas.openxmlformats.org/officeDocument/2006/relationships/image" Target="/word/media/670e0c02-b462-403b-bcb7-ff1cb9bc07b4.png" Id="Rdbd5c7390f534515" /></Relationships>
</file>