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66a89ce2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9bae90499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Balmoral,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aae744fcd4aab" /><Relationship Type="http://schemas.openxmlformats.org/officeDocument/2006/relationships/numbering" Target="/word/numbering.xml" Id="R8361c9cc57b84add" /><Relationship Type="http://schemas.openxmlformats.org/officeDocument/2006/relationships/settings" Target="/word/settings.xml" Id="R86d91c56d4604f83" /><Relationship Type="http://schemas.openxmlformats.org/officeDocument/2006/relationships/image" Target="/word/media/abeda319-97a9-49bc-bb02-d0b2bd17afd6.png" Id="Rccc9bae904994034" /></Relationships>
</file>