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879c9490c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c245e4dc4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Bargrennan,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1f2d2f6164e5a" /><Relationship Type="http://schemas.openxmlformats.org/officeDocument/2006/relationships/numbering" Target="/word/numbering.xml" Id="R68fbb24463fc4e74" /><Relationship Type="http://schemas.openxmlformats.org/officeDocument/2006/relationships/settings" Target="/word/settings.xml" Id="Rce69f4c865f048d1" /><Relationship Type="http://schemas.openxmlformats.org/officeDocument/2006/relationships/image" Target="/word/media/4fd6c0d7-4cf2-4971-b35a-9327ef132aeb.png" Id="Rffec245e4dc44ee8" /></Relationships>
</file>