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68c86e295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ed53cdab2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3b16d8b2447be" /><Relationship Type="http://schemas.openxmlformats.org/officeDocument/2006/relationships/numbering" Target="/word/numbering.xml" Id="R10a102ecee6e4389" /><Relationship Type="http://schemas.openxmlformats.org/officeDocument/2006/relationships/settings" Target="/word/settings.xml" Id="R45bedf9001034d5d" /><Relationship Type="http://schemas.openxmlformats.org/officeDocument/2006/relationships/image" Target="/word/media/51db712a-b589-4efb-b998-374f52247bfb.png" Id="R95ded53cdab2449b" /></Relationships>
</file>