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ff2e51f77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5c1a90497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Beattock,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3a90b733a4e6d" /><Relationship Type="http://schemas.openxmlformats.org/officeDocument/2006/relationships/numbering" Target="/word/numbering.xml" Id="R4889d2d91a304ada" /><Relationship Type="http://schemas.openxmlformats.org/officeDocument/2006/relationships/settings" Target="/word/settings.xml" Id="Rb13cbd099fa142b4" /><Relationship Type="http://schemas.openxmlformats.org/officeDocument/2006/relationships/image" Target="/word/media/60db0b71-5824-4798-aadd-d490313360ab.png" Id="Ra385c1a9049749f0" /></Relationships>
</file>