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b83995e9c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0c257053c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Isle,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aae062c1c4269" /><Relationship Type="http://schemas.openxmlformats.org/officeDocument/2006/relationships/numbering" Target="/word/numbering.xml" Id="R56aa1e1ec6334d8d" /><Relationship Type="http://schemas.openxmlformats.org/officeDocument/2006/relationships/settings" Target="/word/settings.xml" Id="R84525375ca124d53" /><Relationship Type="http://schemas.openxmlformats.org/officeDocument/2006/relationships/image" Target="/word/media/ef2e1fc7-c97c-4784-9fe4-19f07a0da1b9.png" Id="R6110c257053c4ceb" /></Relationships>
</file>