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c29a7c6b8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4a9b9389b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Bridgend, Bridgend,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d84c6ee724f00" /><Relationship Type="http://schemas.openxmlformats.org/officeDocument/2006/relationships/numbering" Target="/word/numbering.xml" Id="Rac2d1f413e024964" /><Relationship Type="http://schemas.openxmlformats.org/officeDocument/2006/relationships/settings" Target="/word/settings.xml" Id="Rffc8df84d19047dc" /><Relationship Type="http://schemas.openxmlformats.org/officeDocument/2006/relationships/image" Target="/word/media/491ed7ec-e68d-4ef1-bc96-e82ba42e52e0.png" Id="Re6d4a9b9389b46bb" /></Relationships>
</file>