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f795d5227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4e0a8bc56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Brockholes,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aabb09e544d01" /><Relationship Type="http://schemas.openxmlformats.org/officeDocument/2006/relationships/numbering" Target="/word/numbering.xml" Id="Rb58524f5473d4e38" /><Relationship Type="http://schemas.openxmlformats.org/officeDocument/2006/relationships/settings" Target="/word/settings.xml" Id="R966cb388249a4a4d" /><Relationship Type="http://schemas.openxmlformats.org/officeDocument/2006/relationships/image" Target="/word/media/33b61046-e82e-44a9-a3b4-e7ba6d541f7b.png" Id="R0324e0a8bc564a66" /></Relationships>
</file>