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ff3d802e9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6cfbc1b21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Cheveley,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02f30d6b446d0" /><Relationship Type="http://schemas.openxmlformats.org/officeDocument/2006/relationships/numbering" Target="/word/numbering.xml" Id="Rd8e5ed1b18404f53" /><Relationship Type="http://schemas.openxmlformats.org/officeDocument/2006/relationships/settings" Target="/word/settings.xml" Id="Rb4350d01083d4a51" /><Relationship Type="http://schemas.openxmlformats.org/officeDocument/2006/relationships/image" Target="/word/media/a2c218d2-9de5-40eb-ac7e-2b03bac5a3af.png" Id="R85b6cfbc1b214e50" /></Relationships>
</file>