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da4ec48ab14e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f02aa2bc014d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Chicksands,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96dc07ff645f5" /><Relationship Type="http://schemas.openxmlformats.org/officeDocument/2006/relationships/numbering" Target="/word/numbering.xml" Id="Raed4f7dff95a4b3e" /><Relationship Type="http://schemas.openxmlformats.org/officeDocument/2006/relationships/settings" Target="/word/settings.xml" Id="R1254f6b35d234a33" /><Relationship Type="http://schemas.openxmlformats.org/officeDocument/2006/relationships/image" Target="/word/media/73ab88ba-92d9-48aa-9485-cf6041f0f89d.png" Id="Rb1f02aa2bc014db7" /></Relationships>
</file>