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4c486f8f4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4d4cb3a1f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Chiselborough,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b609049dc4e3b" /><Relationship Type="http://schemas.openxmlformats.org/officeDocument/2006/relationships/numbering" Target="/word/numbering.xml" Id="Ra234a16c722c4a59" /><Relationship Type="http://schemas.openxmlformats.org/officeDocument/2006/relationships/settings" Target="/word/settings.xml" Id="Rbc849eb2200d4fe4" /><Relationship Type="http://schemas.openxmlformats.org/officeDocument/2006/relationships/image" Target="/word/media/e9a388bb-395a-4d54-9e11-1b7e8928b725.png" Id="Rf074d4cb3a1f4d0f" /></Relationships>
</file>