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50ba77ca4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39e249f0c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Churchdown,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d5a563b3845f5" /><Relationship Type="http://schemas.openxmlformats.org/officeDocument/2006/relationships/numbering" Target="/word/numbering.xml" Id="R0cea521ef4df4a45" /><Relationship Type="http://schemas.openxmlformats.org/officeDocument/2006/relationships/settings" Target="/word/settings.xml" Id="R7e59d524a4904d72" /><Relationship Type="http://schemas.openxmlformats.org/officeDocument/2006/relationships/image" Target="/word/media/67491287-2c4c-4b5a-a689-9bd5af914eda.png" Id="R90739e249f0c428d" /></Relationships>
</file>