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6c282670b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5de7fe4e5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Claines,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b9f49dcc843bf" /><Relationship Type="http://schemas.openxmlformats.org/officeDocument/2006/relationships/numbering" Target="/word/numbering.xml" Id="R235cbf46fbc64e8a" /><Relationship Type="http://schemas.openxmlformats.org/officeDocument/2006/relationships/settings" Target="/word/settings.xml" Id="R893b5c1212454fa5" /><Relationship Type="http://schemas.openxmlformats.org/officeDocument/2006/relationships/image" Target="/word/media/554541cd-c9b2-462d-8677-fe665b9b2166.png" Id="R48c5de7fe4e54bff" /></Relationships>
</file>