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bb5961f334b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20ec0ebc14c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Commons,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496dfcd699475f" /><Relationship Type="http://schemas.openxmlformats.org/officeDocument/2006/relationships/numbering" Target="/word/numbering.xml" Id="R36abe83785bc4922" /><Relationship Type="http://schemas.openxmlformats.org/officeDocument/2006/relationships/settings" Target="/word/settings.xml" Id="R76aa208ae00d4944" /><Relationship Type="http://schemas.openxmlformats.org/officeDocument/2006/relationships/image" Target="/word/media/0ef81f80-4590-440a-8f79-a1d0f6287587.png" Id="R32620ec0ebc14c9b" /></Relationships>
</file>