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b47a592f6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7007e86a0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Cookham,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8497db7d547fa" /><Relationship Type="http://schemas.openxmlformats.org/officeDocument/2006/relationships/numbering" Target="/word/numbering.xml" Id="R67812d44ceb44730" /><Relationship Type="http://schemas.openxmlformats.org/officeDocument/2006/relationships/settings" Target="/word/settings.xml" Id="Ra428b8fe1be64989" /><Relationship Type="http://schemas.openxmlformats.org/officeDocument/2006/relationships/image" Target="/word/media/bbd516dd-e81b-4912-bb11-df37a5f43f17.png" Id="R0827007e86a04c63" /></Relationships>
</file>