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27f907b48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237418adc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Coston Hackett,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127b823bc484a" /><Relationship Type="http://schemas.openxmlformats.org/officeDocument/2006/relationships/numbering" Target="/word/numbering.xml" Id="R38d39257534f4498" /><Relationship Type="http://schemas.openxmlformats.org/officeDocument/2006/relationships/settings" Target="/word/settings.xml" Id="R2b06c437663444bc" /><Relationship Type="http://schemas.openxmlformats.org/officeDocument/2006/relationships/image" Target="/word/media/2eb8459c-1199-4cfb-93fa-e1e8cbebdb16.png" Id="R339237418adc437d" /></Relationships>
</file>