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f51b541f2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f7bc3878642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Dadlington,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7e230fd214d24" /><Relationship Type="http://schemas.openxmlformats.org/officeDocument/2006/relationships/numbering" Target="/word/numbering.xml" Id="R92e93049f94f4580" /><Relationship Type="http://schemas.openxmlformats.org/officeDocument/2006/relationships/settings" Target="/word/settings.xml" Id="Rf4b064107879414e" /><Relationship Type="http://schemas.openxmlformats.org/officeDocument/2006/relationships/image" Target="/word/media/c3474e06-8769-4369-a29d-d2a8b71f064b.png" Id="Rfc1f7bc38786429a" /></Relationships>
</file>