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d3603c84b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d918faafd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f254b796c4162" /><Relationship Type="http://schemas.openxmlformats.org/officeDocument/2006/relationships/numbering" Target="/word/numbering.xml" Id="R3576bbdfbd094f4a" /><Relationship Type="http://schemas.openxmlformats.org/officeDocument/2006/relationships/settings" Target="/word/settings.xml" Id="R16b86b3c2cdd409c" /><Relationship Type="http://schemas.openxmlformats.org/officeDocument/2006/relationships/image" Target="/word/media/21e3e3f7-c0a7-4b8d-9566-bea4134dafa8.png" Id="R761d918faafd4e87" /></Relationships>
</file>