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2817ec52c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91b5fcef09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Hardwick,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bbb0350f749a4" /><Relationship Type="http://schemas.openxmlformats.org/officeDocument/2006/relationships/numbering" Target="/word/numbering.xml" Id="Rc4696c7ed3854b50" /><Relationship Type="http://schemas.openxmlformats.org/officeDocument/2006/relationships/settings" Target="/word/settings.xml" Id="R27100b4e6b48415b" /><Relationship Type="http://schemas.openxmlformats.org/officeDocument/2006/relationships/image" Target="/word/media/652f2086-2919-4721-beca-ed0e1d9a627f.png" Id="R4d91b5fcef094f60" /></Relationships>
</file>