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fadc5e669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9c3fd79a6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Eltisley,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4d01ec5184a43" /><Relationship Type="http://schemas.openxmlformats.org/officeDocument/2006/relationships/numbering" Target="/word/numbering.xml" Id="R7b2d13dfb7d84398" /><Relationship Type="http://schemas.openxmlformats.org/officeDocument/2006/relationships/settings" Target="/word/settings.xml" Id="R67fa5e57ec564145" /><Relationship Type="http://schemas.openxmlformats.org/officeDocument/2006/relationships/image" Target="/word/media/3acb8ee3-ae2f-4067-9319-be82ca1748e9.png" Id="Ra4d9c3fd79a6400a" /></Relationships>
</file>