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75495c89a545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54f2c50b554a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Elton,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f10ffdbe2f48d2" /><Relationship Type="http://schemas.openxmlformats.org/officeDocument/2006/relationships/numbering" Target="/word/numbering.xml" Id="R6e82c0529ebb4f87" /><Relationship Type="http://schemas.openxmlformats.org/officeDocument/2006/relationships/settings" Target="/word/settings.xml" Id="R34e9acca5b744b2f" /><Relationship Type="http://schemas.openxmlformats.org/officeDocument/2006/relationships/image" Target="/word/media/60582e34-e232-44d0-834b-ccfa20b57b65.png" Id="Re954f2c50b554abe" /></Relationships>
</file>