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4f499c421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2a53d96fc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Enborne,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3b3c605244a15" /><Relationship Type="http://schemas.openxmlformats.org/officeDocument/2006/relationships/numbering" Target="/word/numbering.xml" Id="Rb291560598cd4837" /><Relationship Type="http://schemas.openxmlformats.org/officeDocument/2006/relationships/settings" Target="/word/settings.xml" Id="R978f610b0375477d" /><Relationship Type="http://schemas.openxmlformats.org/officeDocument/2006/relationships/image" Target="/word/media/4039d140-d00c-468e-8ba7-257c2691c446.png" Id="R1a72a53d96fc44fe" /></Relationships>
</file>