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d893cfc080947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8814ae2752494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Frenchay Park, Bristol,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2d9080a2564595" /><Relationship Type="http://schemas.openxmlformats.org/officeDocument/2006/relationships/numbering" Target="/word/numbering.xml" Id="Rdc95224959f14403" /><Relationship Type="http://schemas.openxmlformats.org/officeDocument/2006/relationships/settings" Target="/word/settings.xml" Id="R61b6c1cafe1e42c1" /><Relationship Type="http://schemas.openxmlformats.org/officeDocument/2006/relationships/image" Target="/word/media/d55cce69-0c57-4e5a-b7c9-fe387cf61063.png" Id="Rb58814ae2752494a" /></Relationships>
</file>