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cf6a4b768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c753f4ebd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Gedling,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b04ab529546b3" /><Relationship Type="http://schemas.openxmlformats.org/officeDocument/2006/relationships/numbering" Target="/word/numbering.xml" Id="Rea413a5ed4434985" /><Relationship Type="http://schemas.openxmlformats.org/officeDocument/2006/relationships/settings" Target="/word/settings.xml" Id="R6b50d3f2ef0c4321" /><Relationship Type="http://schemas.openxmlformats.org/officeDocument/2006/relationships/image" Target="/word/media/3d7178c5-14fd-4078-9249-f6a96db9dc3b.png" Id="Re85c753f4ebd4c5e" /></Relationships>
</file>