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8b9a63f96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4c2a7b519b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Handsworth and Smethwick,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ec2fa3a1b4c82" /><Relationship Type="http://schemas.openxmlformats.org/officeDocument/2006/relationships/numbering" Target="/word/numbering.xml" Id="R0ecddde7b4f94bc2" /><Relationship Type="http://schemas.openxmlformats.org/officeDocument/2006/relationships/settings" Target="/word/settings.xml" Id="R3458a474af4042ec" /><Relationship Type="http://schemas.openxmlformats.org/officeDocument/2006/relationships/image" Target="/word/media/aa2fca16-0874-4427-8f61-4c03c0d3150c.png" Id="Rd74c2a7b519b4b1f" /></Relationships>
</file>