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0d05b199f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b3043cb39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2ecd13ad84e48" /><Relationship Type="http://schemas.openxmlformats.org/officeDocument/2006/relationships/numbering" Target="/word/numbering.xml" Id="R3d11ccfe2b0442eb" /><Relationship Type="http://schemas.openxmlformats.org/officeDocument/2006/relationships/settings" Target="/word/settings.xml" Id="R43ee5216d65a45ee" /><Relationship Type="http://schemas.openxmlformats.org/officeDocument/2006/relationships/image" Target="/word/media/307f6d3c-586f-4d7d-a66c-877ea564efe7.png" Id="Rcabb3043cb394cc0" /></Relationships>
</file>