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988daddc7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fbfcc70bd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Woodford Green,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e624527ff4ed2" /><Relationship Type="http://schemas.openxmlformats.org/officeDocument/2006/relationships/numbering" Target="/word/numbering.xml" Id="R982d39d42c5d46aa" /><Relationship Type="http://schemas.openxmlformats.org/officeDocument/2006/relationships/settings" Target="/word/settings.xml" Id="Ra71a540dd237487e" /><Relationship Type="http://schemas.openxmlformats.org/officeDocument/2006/relationships/image" Target="/word/media/ff4f2d28-94dc-4116-a9a3-d7fa102177b1.png" Id="R55cfbfcc70bd4809" /></Relationships>
</file>