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ecc3e1dfcb49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4cad08d0a34f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Abco,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a4b4f9f5854a12" /><Relationship Type="http://schemas.openxmlformats.org/officeDocument/2006/relationships/numbering" Target="/word/numbering.xml" Id="R9f432bc39b8f4b2d" /><Relationship Type="http://schemas.openxmlformats.org/officeDocument/2006/relationships/settings" Target="/word/settings.xml" Id="Rea211fbdd2e645f6" /><Relationship Type="http://schemas.openxmlformats.org/officeDocument/2006/relationships/image" Target="/word/media/d3e33de1-06a7-421e-815d-9ade5a63d8a6.png" Id="Rf74cad08d0a34f2d" /></Relationships>
</file>