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5e9b48004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f4b8ed209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Abington Green,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70fb44017474e" /><Relationship Type="http://schemas.openxmlformats.org/officeDocument/2006/relationships/numbering" Target="/word/numbering.xml" Id="Rd9b192b0779f46a8" /><Relationship Type="http://schemas.openxmlformats.org/officeDocument/2006/relationships/settings" Target="/word/settings.xml" Id="R7fc418b1a68a4b75" /><Relationship Type="http://schemas.openxmlformats.org/officeDocument/2006/relationships/image" Target="/word/media/60bfbe2d-39f9-4238-9989-b53946ebfd62.png" Id="R88cf4b8ed2094c05" /></Relationships>
</file>