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2b423a7a8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9c274279f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Abney,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7b41ed75749d8" /><Relationship Type="http://schemas.openxmlformats.org/officeDocument/2006/relationships/numbering" Target="/word/numbering.xml" Id="R0cf4411a67a746b4" /><Relationship Type="http://schemas.openxmlformats.org/officeDocument/2006/relationships/settings" Target="/word/settings.xml" Id="Rc5871e4adc634cb3" /><Relationship Type="http://schemas.openxmlformats.org/officeDocument/2006/relationships/image" Target="/word/media/960bd009-0e02-4fa0-967f-f867fd6f7180.png" Id="R1c29c274279f4676" /></Relationships>
</file>